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69" w:rsidRDefault="00AB3D69" w:rsidP="00AB3D69">
      <w:pPr>
        <w:ind w:firstLine="708"/>
        <w:jc w:val="both"/>
        <w:rPr>
          <w:rFonts w:eastAsia="ArialMT"/>
        </w:rPr>
      </w:pPr>
      <w:r>
        <w:rPr>
          <w:rFonts w:eastAsia="ArialMT"/>
        </w:rPr>
        <w:t xml:space="preserve">Na temelju članka 27. stavaka 3. i 6. Zakona o muzejima («Narodne novine», broj 142/98 i 65/09), članka 38. stavka 2. Zakona o ustanovama («Narodne novine», broj 76/93, 29/97, 47/99 i 35/08), točke 14. Odluke o statusu, djelatnostima i ustrojstvu Galerije likovnih umjetnosti Svetog </w:t>
      </w:r>
      <w:proofErr w:type="spellStart"/>
      <w:r>
        <w:rPr>
          <w:rFonts w:eastAsia="ArialMT"/>
        </w:rPr>
        <w:t>Krševana</w:t>
      </w:r>
      <w:proofErr w:type="spellEnd"/>
      <w:r>
        <w:rPr>
          <w:rFonts w:eastAsia="ArialMT"/>
        </w:rPr>
        <w:t xml:space="preserve"> Šibenik («Službeni vjesnik Šibensko-kninske županije», broj 18/06 i «Službeni glasnik Grada Šibenika», broj 11/10) </w:t>
      </w:r>
      <w:r w:rsidRPr="00FD7D19">
        <w:rPr>
          <w:rFonts w:eastAsia="ArialMT"/>
        </w:rPr>
        <w:t>i</w:t>
      </w:r>
      <w:r>
        <w:rPr>
          <w:rFonts w:eastAsia="ArialMT"/>
        </w:rPr>
        <w:t xml:space="preserve"> </w:t>
      </w:r>
      <w:r w:rsidRPr="00FD7D19">
        <w:rPr>
          <w:rFonts w:eastAsia="ArialMT"/>
        </w:rPr>
        <w:t>č</w:t>
      </w:r>
      <w:r>
        <w:rPr>
          <w:rFonts w:eastAsia="ArialMT"/>
        </w:rPr>
        <w:t>lanka 32. Statuta Grada Šibenika («Službeni glasnik Grada Šibenika», broj 8/10, 5/12 i 2/13</w:t>
      </w:r>
      <w:r w:rsidRPr="00FD7D19">
        <w:rPr>
          <w:rFonts w:eastAsia="ArialMT"/>
        </w:rPr>
        <w:t>), Gradsko vijeće Grada</w:t>
      </w:r>
      <w:r>
        <w:rPr>
          <w:rFonts w:eastAsia="ArialMT"/>
        </w:rPr>
        <w:t xml:space="preserve"> Šibenika, </w:t>
      </w:r>
      <w:r w:rsidRPr="00FD7D19">
        <w:rPr>
          <w:rFonts w:eastAsia="ArialMT"/>
        </w:rPr>
        <w:t xml:space="preserve">na </w:t>
      </w:r>
      <w:r>
        <w:rPr>
          <w:rFonts w:eastAsia="ArialMT"/>
        </w:rPr>
        <w:t xml:space="preserve">19. sjednici, od 22. rujna 2015. </w:t>
      </w:r>
      <w:r w:rsidRPr="00FD7D19">
        <w:rPr>
          <w:rFonts w:eastAsia="ArialMT"/>
        </w:rPr>
        <w:t>godine, donosi</w:t>
      </w:r>
    </w:p>
    <w:p w:rsidR="00AB3D69" w:rsidRPr="00FD7D19" w:rsidRDefault="00AB3D69" w:rsidP="00AB3D69">
      <w:pPr>
        <w:rPr>
          <w:rFonts w:eastAsia="ArialMT"/>
        </w:rPr>
      </w:pPr>
    </w:p>
    <w:p w:rsidR="00464EC2" w:rsidRDefault="00464EC2" w:rsidP="00464EC2">
      <w:pPr>
        <w:ind w:firstLine="708"/>
        <w:jc w:val="both"/>
      </w:pPr>
    </w:p>
    <w:p w:rsidR="00464EC2" w:rsidRDefault="00464EC2" w:rsidP="00464EC2">
      <w:pPr>
        <w:rPr>
          <w:rFonts w:eastAsia="ArialMT"/>
          <w:b/>
        </w:rPr>
      </w:pPr>
    </w:p>
    <w:p w:rsidR="00464EC2" w:rsidRDefault="00464EC2" w:rsidP="00464EC2">
      <w:pPr>
        <w:rPr>
          <w:rFonts w:eastAsia="ArialMT"/>
          <w:b/>
        </w:rPr>
      </w:pPr>
    </w:p>
    <w:p w:rsidR="00464EC2" w:rsidRDefault="00464EC2" w:rsidP="00464EC2">
      <w:pPr>
        <w:jc w:val="center"/>
        <w:rPr>
          <w:rFonts w:eastAsia="ArialMT"/>
          <w:b/>
        </w:rPr>
      </w:pPr>
      <w:r>
        <w:rPr>
          <w:rFonts w:eastAsia="ArialMT"/>
          <w:b/>
        </w:rPr>
        <w:t>RJEŠENJE</w:t>
      </w:r>
    </w:p>
    <w:p w:rsidR="00464EC2" w:rsidRDefault="00464EC2" w:rsidP="00464EC2">
      <w:pPr>
        <w:jc w:val="center"/>
        <w:rPr>
          <w:rFonts w:eastAsia="ArialMT"/>
          <w:b/>
        </w:rPr>
      </w:pPr>
    </w:p>
    <w:p w:rsidR="00AB3D69" w:rsidRDefault="00464EC2" w:rsidP="00464EC2">
      <w:pPr>
        <w:jc w:val="center"/>
        <w:rPr>
          <w:rFonts w:eastAsia="ArialMT"/>
          <w:b/>
        </w:rPr>
      </w:pPr>
      <w:r>
        <w:rPr>
          <w:rFonts w:eastAsia="ArialMT"/>
          <w:b/>
        </w:rPr>
        <w:t xml:space="preserve">o imenovanju </w:t>
      </w:r>
      <w:r w:rsidR="00AB3D69">
        <w:rPr>
          <w:rFonts w:eastAsia="ArialMT"/>
          <w:b/>
        </w:rPr>
        <w:t xml:space="preserve">ravnateljice </w:t>
      </w:r>
    </w:p>
    <w:p w:rsidR="00AB3D69" w:rsidRDefault="00AB3D69" w:rsidP="00AB3D69">
      <w:pPr>
        <w:jc w:val="center"/>
        <w:rPr>
          <w:rFonts w:eastAsia="ArialMT"/>
          <w:b/>
        </w:rPr>
      </w:pPr>
      <w:r>
        <w:rPr>
          <w:rFonts w:eastAsia="ArialMT"/>
          <w:b/>
        </w:rPr>
        <w:t xml:space="preserve">Galerije likovnih umjetnosti Svetog </w:t>
      </w:r>
      <w:proofErr w:type="spellStart"/>
      <w:r>
        <w:rPr>
          <w:rFonts w:eastAsia="ArialMT"/>
          <w:b/>
        </w:rPr>
        <w:t>Krševana</w:t>
      </w:r>
      <w:proofErr w:type="spellEnd"/>
      <w:r>
        <w:rPr>
          <w:rFonts w:eastAsia="ArialMT"/>
          <w:b/>
        </w:rPr>
        <w:t xml:space="preserve"> Šibenik</w:t>
      </w:r>
    </w:p>
    <w:p w:rsidR="00464EC2" w:rsidRDefault="00464EC2" w:rsidP="00464EC2">
      <w:pPr>
        <w:jc w:val="center"/>
        <w:rPr>
          <w:rFonts w:eastAsia="ArialMT"/>
          <w:b/>
        </w:rPr>
      </w:pPr>
    </w:p>
    <w:p w:rsidR="00464EC2" w:rsidRDefault="00464EC2" w:rsidP="00464EC2">
      <w:pPr>
        <w:jc w:val="center"/>
        <w:rPr>
          <w:rFonts w:eastAsia="ArialMT"/>
          <w:b/>
        </w:rPr>
      </w:pPr>
    </w:p>
    <w:p w:rsidR="00464EC2" w:rsidRDefault="00464EC2" w:rsidP="00464EC2">
      <w:pPr>
        <w:jc w:val="center"/>
        <w:rPr>
          <w:rFonts w:eastAsia="ArialMT"/>
        </w:rPr>
      </w:pPr>
      <w:r w:rsidRPr="008C0DB5">
        <w:rPr>
          <w:rFonts w:eastAsia="ArialMT"/>
        </w:rPr>
        <w:t>I.</w:t>
      </w:r>
    </w:p>
    <w:p w:rsidR="00464EC2" w:rsidRDefault="00464EC2" w:rsidP="00464EC2">
      <w:pPr>
        <w:jc w:val="center"/>
        <w:rPr>
          <w:rFonts w:eastAsia="ArialMT"/>
        </w:rPr>
      </w:pPr>
    </w:p>
    <w:p w:rsidR="00464EC2" w:rsidRDefault="00464EC2" w:rsidP="00464EC2">
      <w:pPr>
        <w:ind w:firstLine="708"/>
        <w:jc w:val="both"/>
        <w:rPr>
          <w:rFonts w:eastAsia="ArialMT"/>
        </w:rPr>
      </w:pPr>
      <w:r>
        <w:rPr>
          <w:rFonts w:eastAsia="ArialMT"/>
        </w:rPr>
        <w:t>Gradsko vijeće Grada Šibenika imenuje</w:t>
      </w:r>
      <w:r w:rsidR="00AB3D69">
        <w:rPr>
          <w:rFonts w:eastAsia="ArialMT"/>
        </w:rPr>
        <w:t xml:space="preserve"> Antoniju </w:t>
      </w:r>
      <w:proofErr w:type="spellStart"/>
      <w:r w:rsidR="00AB3D69">
        <w:rPr>
          <w:rFonts w:eastAsia="ArialMT"/>
        </w:rPr>
        <w:t>Modrušan</w:t>
      </w:r>
      <w:proofErr w:type="spellEnd"/>
      <w:r w:rsidR="00AB3D69">
        <w:rPr>
          <w:rFonts w:eastAsia="ArialMT"/>
        </w:rPr>
        <w:t xml:space="preserve">, za ravnateljicu Galerije likovnih umjetnosti Svetog </w:t>
      </w:r>
      <w:proofErr w:type="spellStart"/>
      <w:r w:rsidR="00AB3D69">
        <w:rPr>
          <w:rFonts w:eastAsia="ArialMT"/>
        </w:rPr>
        <w:t>Krševana</w:t>
      </w:r>
      <w:proofErr w:type="spellEnd"/>
      <w:r w:rsidR="00AB3D69">
        <w:rPr>
          <w:rFonts w:eastAsia="ArialMT"/>
        </w:rPr>
        <w:t xml:space="preserve"> </w:t>
      </w:r>
      <w:r>
        <w:rPr>
          <w:rFonts w:eastAsia="ArialMT"/>
        </w:rPr>
        <w:t xml:space="preserve">Šibenik na </w:t>
      </w:r>
      <w:r w:rsidR="00AB3D69">
        <w:rPr>
          <w:rFonts w:eastAsia="ArialMT"/>
        </w:rPr>
        <w:t xml:space="preserve">vrijeme </w:t>
      </w:r>
      <w:r>
        <w:rPr>
          <w:rFonts w:eastAsia="ArialMT"/>
        </w:rPr>
        <w:t>od četiri godine.</w:t>
      </w:r>
    </w:p>
    <w:p w:rsidR="00464EC2" w:rsidRDefault="00464EC2" w:rsidP="00464EC2">
      <w:pPr>
        <w:ind w:firstLine="708"/>
        <w:jc w:val="both"/>
        <w:rPr>
          <w:rFonts w:eastAsia="ArialMT"/>
        </w:rPr>
      </w:pPr>
    </w:p>
    <w:p w:rsidR="00464EC2" w:rsidRDefault="00464EC2" w:rsidP="00464EC2">
      <w:pPr>
        <w:ind w:firstLine="708"/>
        <w:jc w:val="both"/>
        <w:rPr>
          <w:rFonts w:eastAsia="ArialMT"/>
        </w:rPr>
      </w:pP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  <w:t xml:space="preserve">   II.</w:t>
      </w:r>
    </w:p>
    <w:p w:rsidR="00464EC2" w:rsidRDefault="00464EC2" w:rsidP="00464EC2">
      <w:pPr>
        <w:jc w:val="both"/>
        <w:rPr>
          <w:rFonts w:eastAsia="ArialMT"/>
        </w:rPr>
      </w:pPr>
    </w:p>
    <w:p w:rsidR="00464EC2" w:rsidRDefault="00464EC2" w:rsidP="00464EC2">
      <w:pPr>
        <w:jc w:val="both"/>
        <w:rPr>
          <w:rFonts w:eastAsia="ArialMT"/>
        </w:rPr>
      </w:pPr>
      <w:r>
        <w:rPr>
          <w:rFonts w:eastAsia="ArialMT"/>
        </w:rPr>
        <w:tab/>
        <w:t xml:space="preserve">Ovlašćuje se predsjednik Gradskog vijeća da potpiše </w:t>
      </w:r>
      <w:r w:rsidR="00AB3D69">
        <w:rPr>
          <w:rFonts w:eastAsia="ArialMT"/>
        </w:rPr>
        <w:t xml:space="preserve">Rješenje o imenovanju ravnateljice Galerije likovnih umjetnosti Svetog </w:t>
      </w:r>
      <w:proofErr w:type="spellStart"/>
      <w:r w:rsidR="00AB3D69">
        <w:rPr>
          <w:rFonts w:eastAsia="ArialMT"/>
        </w:rPr>
        <w:t>Krševana</w:t>
      </w:r>
      <w:proofErr w:type="spellEnd"/>
      <w:r w:rsidR="00AB3D69">
        <w:rPr>
          <w:rFonts w:eastAsia="ArialMT"/>
        </w:rPr>
        <w:t xml:space="preserve"> </w:t>
      </w:r>
      <w:r>
        <w:rPr>
          <w:rFonts w:eastAsia="ArialMT"/>
        </w:rPr>
        <w:t>Šibenik u formi upravnog akta.</w:t>
      </w:r>
    </w:p>
    <w:p w:rsidR="00464EC2" w:rsidRDefault="00464EC2" w:rsidP="00464EC2">
      <w:pPr>
        <w:jc w:val="both"/>
        <w:rPr>
          <w:rFonts w:eastAsia="ArialMT"/>
        </w:rPr>
      </w:pPr>
    </w:p>
    <w:p w:rsidR="00464EC2" w:rsidRDefault="00464EC2" w:rsidP="00464EC2">
      <w:pPr>
        <w:jc w:val="both"/>
        <w:rPr>
          <w:rFonts w:eastAsia="ArialMT"/>
        </w:rPr>
      </w:pPr>
    </w:p>
    <w:p w:rsidR="00464EC2" w:rsidRDefault="00464EC2" w:rsidP="00464EC2">
      <w:pPr>
        <w:jc w:val="center"/>
        <w:rPr>
          <w:rFonts w:eastAsia="ArialMT"/>
        </w:rPr>
      </w:pPr>
      <w:r>
        <w:rPr>
          <w:rFonts w:eastAsia="ArialMT"/>
        </w:rPr>
        <w:t>III.</w:t>
      </w:r>
    </w:p>
    <w:p w:rsidR="00464EC2" w:rsidRDefault="00464EC2" w:rsidP="00464EC2">
      <w:pPr>
        <w:jc w:val="center"/>
        <w:rPr>
          <w:rFonts w:eastAsia="ArialMT"/>
        </w:rPr>
      </w:pPr>
    </w:p>
    <w:p w:rsidR="00464EC2" w:rsidRDefault="00464EC2" w:rsidP="00464EC2">
      <w:pPr>
        <w:jc w:val="both"/>
        <w:rPr>
          <w:rFonts w:eastAsia="ArialMT"/>
        </w:rPr>
      </w:pPr>
      <w:r>
        <w:rPr>
          <w:rFonts w:eastAsia="ArialMT"/>
        </w:rPr>
        <w:tab/>
        <w:t>Ovo rješenje stupa na snagu danom donošenja.</w:t>
      </w:r>
    </w:p>
    <w:p w:rsidR="00464EC2" w:rsidRPr="008C0DB5" w:rsidRDefault="00464EC2" w:rsidP="00464EC2">
      <w:pPr>
        <w:jc w:val="both"/>
        <w:rPr>
          <w:rFonts w:eastAsia="ArialMT"/>
        </w:rPr>
      </w:pPr>
    </w:p>
    <w:p w:rsidR="00464EC2" w:rsidRDefault="00464EC2" w:rsidP="00464EC2">
      <w:pPr>
        <w:jc w:val="center"/>
        <w:rPr>
          <w:rFonts w:eastAsia="ArialMT"/>
          <w:b/>
        </w:rPr>
      </w:pPr>
    </w:p>
    <w:p w:rsidR="00464EC2" w:rsidRPr="00A04632" w:rsidRDefault="00464EC2" w:rsidP="00464EC2">
      <w:pPr>
        <w:rPr>
          <w:rFonts w:eastAsia="ArialMT"/>
        </w:rPr>
      </w:pPr>
      <w:r>
        <w:rPr>
          <w:rFonts w:eastAsia="ArialMT"/>
        </w:rPr>
        <w:t>KLASA : 11</w:t>
      </w:r>
      <w:r w:rsidR="00AB3D69">
        <w:rPr>
          <w:rFonts w:eastAsia="ArialMT"/>
        </w:rPr>
        <w:t>9-01/15-01/22</w:t>
      </w:r>
    </w:p>
    <w:p w:rsidR="00464EC2" w:rsidRPr="00A04632" w:rsidRDefault="00AB3D69" w:rsidP="00464EC2">
      <w:pPr>
        <w:rPr>
          <w:rFonts w:eastAsia="ArialMT"/>
        </w:rPr>
      </w:pPr>
      <w:r>
        <w:rPr>
          <w:rFonts w:eastAsia="ArialMT"/>
        </w:rPr>
        <w:t>URBROJ : 2182/01-02/1-15</w:t>
      </w:r>
      <w:r w:rsidR="00464EC2">
        <w:rPr>
          <w:rFonts w:eastAsia="ArialMT"/>
        </w:rPr>
        <w:t>-</w:t>
      </w:r>
      <w:r>
        <w:rPr>
          <w:rFonts w:eastAsia="ArialMT"/>
        </w:rPr>
        <w:t>5</w:t>
      </w:r>
    </w:p>
    <w:p w:rsidR="00464EC2" w:rsidRDefault="00464EC2" w:rsidP="00464EC2">
      <w:pPr>
        <w:rPr>
          <w:rFonts w:eastAsia="ArialMT"/>
        </w:rPr>
      </w:pPr>
      <w:r>
        <w:rPr>
          <w:rFonts w:eastAsia="ArialMT"/>
        </w:rPr>
        <w:t>Šibenik</w:t>
      </w:r>
      <w:r w:rsidRPr="00A04632">
        <w:rPr>
          <w:rFonts w:eastAsia="ArialMT"/>
        </w:rPr>
        <w:t>,</w:t>
      </w:r>
      <w:r>
        <w:rPr>
          <w:rFonts w:eastAsia="ArialMT"/>
        </w:rPr>
        <w:t xml:space="preserve"> </w:t>
      </w:r>
      <w:r w:rsidR="00AB3D69">
        <w:rPr>
          <w:rFonts w:eastAsia="ArialMT"/>
        </w:rPr>
        <w:t>22</w:t>
      </w:r>
      <w:r w:rsidR="00810083">
        <w:rPr>
          <w:rFonts w:eastAsia="ArialMT"/>
        </w:rPr>
        <w:t>.</w:t>
      </w:r>
      <w:r w:rsidR="00AB3D69">
        <w:rPr>
          <w:rFonts w:eastAsia="ArialMT"/>
        </w:rPr>
        <w:t xml:space="preserve"> rujna 2015.</w:t>
      </w:r>
    </w:p>
    <w:p w:rsidR="00464EC2" w:rsidRPr="00A04632" w:rsidRDefault="00464EC2" w:rsidP="00464EC2">
      <w:pPr>
        <w:rPr>
          <w:rFonts w:eastAsia="ArialMT"/>
        </w:rPr>
      </w:pPr>
    </w:p>
    <w:p w:rsidR="00464EC2" w:rsidRDefault="00464EC2" w:rsidP="00464EC2">
      <w:pPr>
        <w:rPr>
          <w:rFonts w:eastAsia="ArialMT"/>
        </w:rPr>
      </w:pP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</w:r>
      <w:r>
        <w:rPr>
          <w:rFonts w:eastAsia="ArialMT"/>
        </w:rPr>
        <w:tab/>
        <w:t>GRADSKO VIJEĆE GRADA ŠIBENIKA</w:t>
      </w:r>
    </w:p>
    <w:p w:rsidR="00464EC2" w:rsidRPr="00A04632" w:rsidRDefault="00464EC2" w:rsidP="00464EC2">
      <w:pPr>
        <w:rPr>
          <w:rFonts w:eastAsia="ArialMT"/>
        </w:rPr>
      </w:pPr>
    </w:p>
    <w:p w:rsidR="00464EC2" w:rsidRDefault="00464EC2" w:rsidP="00464EC2"/>
    <w:p w:rsidR="00464EC2" w:rsidRDefault="00464EC2" w:rsidP="00464EC2">
      <w:pPr>
        <w:tabs>
          <w:tab w:val="left" w:pos="6900"/>
          <w:tab w:val="left" w:pos="7380"/>
        </w:tabs>
      </w:pPr>
      <w:r>
        <w:tab/>
        <w:t>PREDSJEDNIK</w:t>
      </w:r>
    </w:p>
    <w:p w:rsidR="00464EC2" w:rsidRDefault="00464EC2" w:rsidP="00464EC2">
      <w:pPr>
        <w:tabs>
          <w:tab w:val="left" w:pos="7380"/>
        </w:tabs>
      </w:pPr>
      <w:r>
        <w:t xml:space="preserve">                                                                                   </w:t>
      </w:r>
      <w:r w:rsidR="00DF0A53">
        <w:t xml:space="preserve">                              </w:t>
      </w:r>
      <w:proofErr w:type="spellStart"/>
      <w:r>
        <w:t>dr.sc</w:t>
      </w:r>
      <w:proofErr w:type="spellEnd"/>
      <w:r>
        <w:t xml:space="preserve">. Ivica </w:t>
      </w:r>
      <w:proofErr w:type="spellStart"/>
      <w:r>
        <w:t>Poljičak</w:t>
      </w:r>
      <w:proofErr w:type="spellEnd"/>
      <w:r w:rsidR="00DF0A53">
        <w:t>,</w:t>
      </w:r>
      <w:proofErr w:type="spellStart"/>
      <w:r w:rsidR="00DF0A53">
        <w:t>v.r</w:t>
      </w:r>
      <w:proofErr w:type="spellEnd"/>
      <w:r w:rsidR="00DF0A53">
        <w:t>.</w:t>
      </w: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464EC2" w:rsidRDefault="00464EC2" w:rsidP="00464EC2">
      <w:pPr>
        <w:tabs>
          <w:tab w:val="left" w:pos="7380"/>
        </w:tabs>
      </w:pPr>
    </w:p>
    <w:p w:rsidR="00373E7F" w:rsidRDefault="00373E7F"/>
    <w:sectPr w:rsidR="00373E7F" w:rsidSect="003A5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4EC2"/>
    <w:rsid w:val="000A1964"/>
    <w:rsid w:val="00146491"/>
    <w:rsid w:val="00373E7F"/>
    <w:rsid w:val="00433340"/>
    <w:rsid w:val="00464EC2"/>
    <w:rsid w:val="00545A36"/>
    <w:rsid w:val="007475B5"/>
    <w:rsid w:val="00810083"/>
    <w:rsid w:val="00A67BFF"/>
    <w:rsid w:val="00AB3D69"/>
    <w:rsid w:val="00DF0A53"/>
    <w:rsid w:val="00E9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6</cp:revision>
  <cp:lastPrinted>2014-02-20T06:47:00Z</cp:lastPrinted>
  <dcterms:created xsi:type="dcterms:W3CDTF">2014-02-20T06:30:00Z</dcterms:created>
  <dcterms:modified xsi:type="dcterms:W3CDTF">2015-09-25T11:10:00Z</dcterms:modified>
</cp:coreProperties>
</file>